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5D22" w14:textId="77777777" w:rsidR="00714E35" w:rsidRDefault="0000650D">
      <w:pPr>
        <w:spacing w:after="322" w:line="259" w:lineRule="auto"/>
        <w:ind w:left="0" w:right="10" w:firstLine="0"/>
        <w:jc w:val="center"/>
      </w:pPr>
      <w:r>
        <w:rPr>
          <w:rFonts w:ascii="Arial" w:eastAsia="Arial" w:hAnsi="Arial" w:cs="Arial"/>
          <w:b/>
          <w:color w:val="000000"/>
          <w:shd w:val="clear" w:color="auto" w:fill="auto"/>
        </w:rPr>
        <w:t xml:space="preserve">Шпаргалка для родителей </w:t>
      </w:r>
    </w:p>
    <w:p w14:paraId="5A81D8A3" w14:textId="77777777" w:rsidR="00714E35" w:rsidRDefault="0000650D">
      <w:pPr>
        <w:spacing w:after="273" w:line="259" w:lineRule="auto"/>
        <w:ind w:left="0" w:right="5" w:firstLine="0"/>
        <w:jc w:val="center"/>
      </w:pPr>
      <w:r>
        <w:rPr>
          <w:b/>
          <w:i/>
          <w:color w:val="000000"/>
          <w:shd w:val="clear" w:color="auto" w:fill="auto"/>
        </w:rPr>
        <w:t xml:space="preserve">«Если ребёнок слишком много смотрит телевизор» </w:t>
      </w:r>
    </w:p>
    <w:p w14:paraId="4260C5A6" w14:textId="77777777" w:rsidR="00714E35" w:rsidRDefault="0000650D">
      <w:pPr>
        <w:spacing w:after="266"/>
        <w:ind w:left="-5"/>
      </w:pPr>
      <w:r>
        <w:t>Шпаргалка для родителей «Если ребёнок много смотрит телевизор»</w:t>
      </w:r>
      <w:r>
        <w:rPr>
          <w:shd w:val="clear" w:color="auto" w:fill="auto"/>
        </w:rPr>
        <w:t xml:space="preserve"> </w:t>
      </w:r>
    </w:p>
    <w:p w14:paraId="158B4261" w14:textId="77777777" w:rsidR="00714E35" w:rsidRDefault="0000650D">
      <w:pPr>
        <w:spacing w:after="266"/>
        <w:ind w:left="-5"/>
      </w:pPr>
      <w:r>
        <w:t>КАК ДЕТИ РЕАГИРУЮТ НА ТЕЛЕВИЗОР</w:t>
      </w:r>
      <w:r>
        <w:rPr>
          <w:shd w:val="clear" w:color="auto" w:fill="auto"/>
        </w:rPr>
        <w:t xml:space="preserve"> </w:t>
      </w:r>
    </w:p>
    <w:p w14:paraId="1A7E4B3F" w14:textId="77777777" w:rsidR="00714E35" w:rsidRDefault="0000650D">
      <w:pPr>
        <w:spacing w:after="256"/>
        <w:ind w:left="-5"/>
      </w:pPr>
      <w:r>
        <w:t>Дети в разных возрастах могут по-разному реагировать на телевизор. Общая</w:t>
      </w:r>
      <w:r>
        <w:rPr>
          <w:shd w:val="clear" w:color="auto" w:fill="auto"/>
        </w:rPr>
        <w:t xml:space="preserve"> </w:t>
      </w:r>
      <w:r>
        <w:t>характеристика реакции детей разных возрастных групп: Младенцы (0-2</w:t>
      </w:r>
      <w:r>
        <w:rPr>
          <w:shd w:val="clear" w:color="auto" w:fill="auto"/>
        </w:rPr>
        <w:t xml:space="preserve"> </w:t>
      </w:r>
      <w:r>
        <w:t>года): В этом возрасте дети могут проявлять интерес к ярким и движущимся</w:t>
      </w:r>
      <w:r>
        <w:rPr>
          <w:shd w:val="clear" w:color="auto" w:fill="auto"/>
        </w:rPr>
        <w:t xml:space="preserve"> </w:t>
      </w:r>
      <w:r>
        <w:t>изображениям на экране, но их восприятие телевизионного содержания</w:t>
      </w:r>
      <w:r>
        <w:rPr>
          <w:shd w:val="clear" w:color="auto" w:fill="auto"/>
        </w:rPr>
        <w:t xml:space="preserve"> </w:t>
      </w:r>
      <w:r>
        <w:t>ограничено. Дошкольники (3-5 лет): В этом возрасте дети могут начинать</w:t>
      </w:r>
      <w:r>
        <w:rPr>
          <w:shd w:val="clear" w:color="auto" w:fill="auto"/>
        </w:rPr>
        <w:t xml:space="preserve"> </w:t>
      </w:r>
      <w:r>
        <w:t>понимать простые сюжеты и персонажей на экране. Они могут проявлять</w:t>
      </w:r>
      <w:r>
        <w:rPr>
          <w:shd w:val="clear" w:color="auto" w:fill="auto"/>
        </w:rPr>
        <w:t xml:space="preserve"> </w:t>
      </w:r>
      <w:r>
        <w:t>больший интерес к программам и мультфильмам, которые соответствуют их</w:t>
      </w:r>
      <w:r>
        <w:rPr>
          <w:shd w:val="clear" w:color="auto" w:fill="auto"/>
        </w:rPr>
        <w:t xml:space="preserve"> </w:t>
      </w:r>
      <w:r>
        <w:t>возрастным интересам. Школьники (6-12 лет): В этом возрасте дети могут</w:t>
      </w:r>
      <w:r>
        <w:rPr>
          <w:shd w:val="clear" w:color="auto" w:fill="auto"/>
        </w:rPr>
        <w:t xml:space="preserve"> </w:t>
      </w:r>
      <w:r>
        <w:t>активно интересоваться различными программами, включая</w:t>
      </w:r>
      <w:r>
        <w:rPr>
          <w:shd w:val="clear" w:color="auto" w:fill="auto"/>
        </w:rPr>
        <w:t xml:space="preserve"> </w:t>
      </w:r>
      <w:r>
        <w:t>развлекательные, образовательные и спортивные. Они могут более осознанно</w:t>
      </w:r>
      <w:r>
        <w:rPr>
          <w:shd w:val="clear" w:color="auto" w:fill="auto"/>
        </w:rPr>
        <w:t xml:space="preserve"> </w:t>
      </w:r>
      <w:r>
        <w:t>выбирать то, что им нравится смотреть.</w:t>
      </w:r>
      <w:r>
        <w:rPr>
          <w:shd w:val="clear" w:color="auto" w:fill="auto"/>
        </w:rPr>
        <w:t xml:space="preserve"> </w:t>
      </w:r>
    </w:p>
    <w:p w14:paraId="7A1978B7" w14:textId="77777777" w:rsidR="00714E35" w:rsidRDefault="0000650D">
      <w:pPr>
        <w:ind w:left="-5"/>
      </w:pPr>
      <w:r>
        <w:t>ВРЕД</w:t>
      </w:r>
      <w:r>
        <w:rPr>
          <w:shd w:val="clear" w:color="auto" w:fill="auto"/>
        </w:rPr>
        <w:t xml:space="preserve">  </w:t>
      </w:r>
    </w:p>
    <w:p w14:paraId="3E38F399" w14:textId="77777777" w:rsidR="00714E35" w:rsidRDefault="0000650D">
      <w:pPr>
        <w:ind w:left="-5"/>
      </w:pPr>
      <w:r>
        <w:t>Длительный просмотр телепередач может оказать негативное влияние на</w:t>
      </w:r>
      <w:r>
        <w:rPr>
          <w:shd w:val="clear" w:color="auto" w:fill="auto"/>
        </w:rPr>
        <w:t xml:space="preserve"> </w:t>
      </w:r>
      <w:r>
        <w:t>здоровье детей. Основные воздействия: Физическая неактивность:</w:t>
      </w:r>
      <w:r>
        <w:rPr>
          <w:shd w:val="clear" w:color="auto" w:fill="auto"/>
        </w:rPr>
        <w:t xml:space="preserve"> </w:t>
      </w:r>
      <w:r>
        <w:t>Чрезмерное время, проводимое перед телевизором, приводит к снижению</w:t>
      </w:r>
      <w:r>
        <w:rPr>
          <w:shd w:val="clear" w:color="auto" w:fill="auto"/>
        </w:rPr>
        <w:t xml:space="preserve"> </w:t>
      </w:r>
      <w:r>
        <w:t>физической активности у детей. Они проводят больше времени в сидячем</w:t>
      </w:r>
      <w:r>
        <w:rPr>
          <w:shd w:val="clear" w:color="auto" w:fill="auto"/>
        </w:rPr>
        <w:t xml:space="preserve"> </w:t>
      </w:r>
      <w:r>
        <w:t>положении, что может привести к ослаблению мышц, проблемам со</w:t>
      </w:r>
      <w:r>
        <w:rPr>
          <w:shd w:val="clear" w:color="auto" w:fill="auto"/>
        </w:rPr>
        <w:t xml:space="preserve"> </w:t>
      </w:r>
      <w:r>
        <w:t>здоровьем костей и суставов, ожирению и сердечно-сосудистым</w:t>
      </w:r>
      <w:r>
        <w:rPr>
          <w:shd w:val="clear" w:color="auto" w:fill="auto"/>
        </w:rPr>
        <w:t xml:space="preserve"> </w:t>
      </w:r>
      <w:r>
        <w:t>заболеваниям.</w:t>
      </w:r>
      <w:r>
        <w:rPr>
          <w:shd w:val="clear" w:color="auto" w:fill="auto"/>
        </w:rPr>
        <w:t xml:space="preserve"> </w:t>
      </w:r>
    </w:p>
    <w:p w14:paraId="29E61CCF" w14:textId="77777777" w:rsidR="00714E35" w:rsidRDefault="0000650D">
      <w:pPr>
        <w:ind w:left="-5"/>
      </w:pPr>
      <w:r>
        <w:t>Ограничение социального взаимодействия: Просмотр телевизора занимает</w:t>
      </w:r>
      <w:r>
        <w:rPr>
          <w:shd w:val="clear" w:color="auto" w:fill="auto"/>
        </w:rPr>
        <w:t xml:space="preserve"> </w:t>
      </w:r>
      <w:r>
        <w:t>время, которое дети могли бы провести, играя с другими детьми, общаясь с</w:t>
      </w:r>
      <w:r>
        <w:rPr>
          <w:shd w:val="clear" w:color="auto" w:fill="auto"/>
        </w:rPr>
        <w:t xml:space="preserve"> </w:t>
      </w:r>
      <w:r>
        <w:t>семьей и развивая социальные навыки. Ограниченное социальное</w:t>
      </w:r>
      <w:r>
        <w:rPr>
          <w:shd w:val="clear" w:color="auto" w:fill="auto"/>
        </w:rPr>
        <w:t xml:space="preserve"> </w:t>
      </w:r>
      <w:r>
        <w:t>взаимодействие может привести к задержке в развитии социальных и</w:t>
      </w:r>
      <w:r>
        <w:rPr>
          <w:shd w:val="clear" w:color="auto" w:fill="auto"/>
        </w:rPr>
        <w:t xml:space="preserve"> </w:t>
      </w:r>
      <w:r>
        <w:t>эмоциональных навыков, ухудшению коммуникативных способностей и</w:t>
      </w:r>
      <w:r>
        <w:rPr>
          <w:shd w:val="clear" w:color="auto" w:fill="auto"/>
        </w:rPr>
        <w:t xml:space="preserve"> </w:t>
      </w:r>
      <w:r>
        <w:t>проблемам в установлении отношений. Отрицательное влияние на развитие</w:t>
      </w:r>
      <w:r>
        <w:rPr>
          <w:shd w:val="clear" w:color="auto" w:fill="auto"/>
        </w:rPr>
        <w:t xml:space="preserve"> </w:t>
      </w:r>
      <w:r>
        <w:t>мозга: Продолжительное время, проводимое перед экраном, может</w:t>
      </w:r>
      <w:r>
        <w:rPr>
          <w:shd w:val="clear" w:color="auto" w:fill="auto"/>
        </w:rPr>
        <w:t xml:space="preserve"> </w:t>
      </w:r>
      <w:r>
        <w:t>ограничивать возможности развития мозга у детей. Избыток телевизионного</w:t>
      </w:r>
      <w:r>
        <w:rPr>
          <w:shd w:val="clear" w:color="auto" w:fill="auto"/>
        </w:rPr>
        <w:t xml:space="preserve"> </w:t>
      </w:r>
      <w:r>
        <w:t>контента может приводить к снижению креативности, воображения и</w:t>
      </w:r>
      <w:r>
        <w:rPr>
          <w:shd w:val="clear" w:color="auto" w:fill="auto"/>
        </w:rPr>
        <w:t xml:space="preserve"> </w:t>
      </w:r>
      <w:r>
        <w:t>когнитивных навыков. Вместо активного участия и интеракции с</w:t>
      </w:r>
      <w:r>
        <w:rPr>
          <w:shd w:val="clear" w:color="auto" w:fill="auto"/>
        </w:rPr>
        <w:t xml:space="preserve"> </w:t>
      </w:r>
      <w:r>
        <w:t>окружающим миром, дети становятся пассивными наблюдателями. Риск</w:t>
      </w:r>
      <w:r>
        <w:rPr>
          <w:shd w:val="clear" w:color="auto" w:fill="auto"/>
        </w:rPr>
        <w:t xml:space="preserve"> </w:t>
      </w:r>
      <w:r>
        <w:t>нежелательного контента: Без должного контроля, дети могут сталкиваться с</w:t>
      </w:r>
      <w:r>
        <w:rPr>
          <w:shd w:val="clear" w:color="auto" w:fill="auto"/>
        </w:rPr>
        <w:t xml:space="preserve"> </w:t>
      </w:r>
      <w:r>
        <w:t>нежелательным контентом, таким как насилие, сексуальные сцены или</w:t>
      </w:r>
      <w:r>
        <w:rPr>
          <w:shd w:val="clear" w:color="auto" w:fill="auto"/>
        </w:rPr>
        <w:t xml:space="preserve"> </w:t>
      </w:r>
      <w:r>
        <w:t>неподходящие ценности, что может оказать негативное влияние на их</w:t>
      </w:r>
      <w:r>
        <w:rPr>
          <w:shd w:val="clear" w:color="auto" w:fill="auto"/>
        </w:rPr>
        <w:t xml:space="preserve"> </w:t>
      </w:r>
      <w:r>
        <w:t>эмоциональное состояние, поведение и развитие моральных ценностей. Они</w:t>
      </w:r>
      <w:r>
        <w:rPr>
          <w:shd w:val="clear" w:color="auto" w:fill="auto"/>
        </w:rPr>
        <w:t xml:space="preserve"> </w:t>
      </w:r>
      <w:r>
        <w:t>могут имитировать агрессивное поведение или воспринимать некорректные</w:t>
      </w:r>
      <w:r>
        <w:rPr>
          <w:shd w:val="clear" w:color="auto" w:fill="auto"/>
        </w:rPr>
        <w:t xml:space="preserve"> </w:t>
      </w:r>
      <w:r>
        <w:t>представления о мире. Снижение академической успеваемости: Дети,</w:t>
      </w:r>
      <w:r>
        <w:rPr>
          <w:shd w:val="clear" w:color="auto" w:fill="auto"/>
        </w:rPr>
        <w:t xml:space="preserve"> </w:t>
      </w:r>
      <w:r>
        <w:t>проводящие слишком много времени перед телевизором, могут уделять</w:t>
      </w:r>
      <w:r>
        <w:rPr>
          <w:shd w:val="clear" w:color="auto" w:fill="auto"/>
        </w:rPr>
        <w:t xml:space="preserve"> </w:t>
      </w:r>
      <w:r>
        <w:t>меньше времени учебе, чтению и другим академическим занятиям. Это</w:t>
      </w:r>
      <w:r>
        <w:rPr>
          <w:shd w:val="clear" w:color="auto" w:fill="auto"/>
        </w:rPr>
        <w:t xml:space="preserve"> </w:t>
      </w:r>
      <w:r>
        <w:t>может привести к снижению их академической успеваемости, понижению</w:t>
      </w:r>
      <w:r>
        <w:rPr>
          <w:shd w:val="clear" w:color="auto" w:fill="auto"/>
        </w:rPr>
        <w:t xml:space="preserve"> </w:t>
      </w:r>
      <w:r>
        <w:t>интереса к обучению и развитию необходимых умений для учебы.</w:t>
      </w:r>
      <w:r>
        <w:rPr>
          <w:shd w:val="clear" w:color="auto" w:fill="auto"/>
        </w:rPr>
        <w:t xml:space="preserve"> </w:t>
      </w:r>
      <w:r>
        <w:t>Ослабление внимания и концентрации: Чрезмерное время, проводимое перед</w:t>
      </w:r>
      <w:r>
        <w:rPr>
          <w:shd w:val="clear" w:color="auto" w:fill="auto"/>
        </w:rPr>
        <w:t xml:space="preserve"> </w:t>
      </w:r>
      <w:r>
        <w:t>телевизором, может оказывать негативное влияние на внимание и</w:t>
      </w:r>
      <w:r>
        <w:rPr>
          <w:shd w:val="clear" w:color="auto" w:fill="auto"/>
        </w:rPr>
        <w:t xml:space="preserve"> </w:t>
      </w:r>
      <w:r>
        <w:t>концентрацию у детей. Постоянно меняющиеся сцены и быстрое ритмичное</w:t>
      </w:r>
      <w:r>
        <w:rPr>
          <w:shd w:val="clear" w:color="auto" w:fill="auto"/>
        </w:rPr>
        <w:t xml:space="preserve"> </w:t>
      </w:r>
      <w:r>
        <w:t>редактирование на телевизионном экране могут привыкать мозг к</w:t>
      </w:r>
      <w:r>
        <w:rPr>
          <w:shd w:val="clear" w:color="auto" w:fill="auto"/>
        </w:rPr>
        <w:t xml:space="preserve"> </w:t>
      </w:r>
      <w:r>
        <w:t>постоянной стимуляции и затруднять способность сосредоточиться на одной</w:t>
      </w:r>
      <w:r>
        <w:rPr>
          <w:shd w:val="clear" w:color="auto" w:fill="auto"/>
        </w:rPr>
        <w:t xml:space="preserve"> </w:t>
      </w:r>
      <w:r>
        <w:t>задаче или активности. Несбалансированная диета: Дети, проводящие много</w:t>
      </w:r>
      <w:r>
        <w:rPr>
          <w:shd w:val="clear" w:color="auto" w:fill="auto"/>
        </w:rPr>
        <w:t xml:space="preserve"> </w:t>
      </w:r>
      <w:r>
        <w:t>времени перед телевизором, могут сталкиваться с рекламой нежелательных</w:t>
      </w:r>
      <w:r>
        <w:rPr>
          <w:shd w:val="clear" w:color="auto" w:fill="auto"/>
        </w:rPr>
        <w:t xml:space="preserve"> </w:t>
      </w:r>
      <w:r>
        <w:t>продуктов питания, таких как сладости, закуски и газированные напитки. Это</w:t>
      </w:r>
      <w:r>
        <w:rPr>
          <w:shd w:val="clear" w:color="auto" w:fill="auto"/>
        </w:rPr>
        <w:t xml:space="preserve"> </w:t>
      </w:r>
      <w:r>
        <w:t>может способствовать неправильной и несбалансированной диете, приводить</w:t>
      </w:r>
      <w:r>
        <w:rPr>
          <w:shd w:val="clear" w:color="auto" w:fill="auto"/>
        </w:rPr>
        <w:t xml:space="preserve"> </w:t>
      </w:r>
      <w:r>
        <w:t>к перееданию и повышенному риску развития ожирения и связанных с ним</w:t>
      </w:r>
      <w:r>
        <w:rPr>
          <w:shd w:val="clear" w:color="auto" w:fill="auto"/>
        </w:rPr>
        <w:t xml:space="preserve"> </w:t>
      </w:r>
      <w:r>
        <w:t>заболеваний.</w:t>
      </w:r>
      <w:r>
        <w:rPr>
          <w:shd w:val="clear" w:color="auto" w:fill="auto"/>
        </w:rPr>
        <w:t xml:space="preserve"> </w:t>
      </w:r>
    </w:p>
    <w:p w14:paraId="7BEBFE13" w14:textId="77777777" w:rsidR="00714E35" w:rsidRDefault="0000650D">
      <w:pPr>
        <w:ind w:left="-5"/>
      </w:pPr>
      <w:r>
        <w:t>Рекомендуемые временные ориентиры для просмотра телевизора у детей</w:t>
      </w:r>
      <w:r>
        <w:rPr>
          <w:shd w:val="clear" w:color="auto" w:fill="auto"/>
        </w:rPr>
        <w:t xml:space="preserve"> </w:t>
      </w:r>
      <w:r>
        <w:t>могут быть следующими: Младенцы (0-2 года): В этом возрасте детям не</w:t>
      </w:r>
      <w:r>
        <w:rPr>
          <w:shd w:val="clear" w:color="auto" w:fill="auto"/>
        </w:rPr>
        <w:t xml:space="preserve"> </w:t>
      </w:r>
      <w:r>
        <w:t>рекомендуется просмотр телевизора, так как их развитие лучше</w:t>
      </w:r>
      <w:r>
        <w:rPr>
          <w:shd w:val="clear" w:color="auto" w:fill="auto"/>
        </w:rPr>
        <w:t xml:space="preserve"> </w:t>
      </w:r>
      <w:r>
        <w:t>основывается на взаимодействии с окружающей средой и близкими людьми.</w:t>
      </w:r>
      <w:r>
        <w:rPr>
          <w:shd w:val="clear" w:color="auto" w:fill="auto"/>
        </w:rPr>
        <w:t xml:space="preserve"> </w:t>
      </w:r>
      <w:r>
        <w:t>Дошкольники (3-5 лет): Оптимальное время просмотра телевизора для</w:t>
      </w:r>
      <w:r>
        <w:rPr>
          <w:shd w:val="clear" w:color="auto" w:fill="auto"/>
        </w:rPr>
        <w:t xml:space="preserve"> </w:t>
      </w:r>
      <w:r>
        <w:t>дошкольников составляет до 1 часа в день. Важно выбирать качественные</w:t>
      </w:r>
      <w:r>
        <w:rPr>
          <w:shd w:val="clear" w:color="auto" w:fill="auto"/>
        </w:rPr>
        <w:t xml:space="preserve"> </w:t>
      </w:r>
      <w:r>
        <w:t>образовательные программы и мультфильмы, а также обеспечивать</w:t>
      </w:r>
      <w:r>
        <w:rPr>
          <w:shd w:val="clear" w:color="auto" w:fill="auto"/>
        </w:rPr>
        <w:t xml:space="preserve"> </w:t>
      </w:r>
      <w:r>
        <w:t>разнообразные активности, такие как игры, чтение и взаимодействие с</w:t>
      </w:r>
      <w:r>
        <w:rPr>
          <w:shd w:val="clear" w:color="auto" w:fill="auto"/>
        </w:rPr>
        <w:t xml:space="preserve"> </w:t>
      </w:r>
      <w:r>
        <w:t>другими детьми.</w:t>
      </w:r>
      <w:r>
        <w:rPr>
          <w:shd w:val="clear" w:color="auto" w:fill="auto"/>
        </w:rPr>
        <w:t xml:space="preserve"> </w:t>
      </w:r>
    </w:p>
    <w:sectPr w:rsidR="00714E35">
      <w:pgSz w:w="11904" w:h="16838"/>
      <w:pgMar w:top="1199" w:right="848" w:bottom="130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35"/>
    <w:rsid w:val="0000650D"/>
    <w:rsid w:val="001D6DA7"/>
    <w:rsid w:val="00316540"/>
    <w:rsid w:val="0071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FA9EA8"/>
  <w15:docId w15:val="{DB5ECFF6-D4AD-4E49-B30D-4497240E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9" w:line="269" w:lineRule="auto"/>
      <w:ind w:left="10" w:hanging="10"/>
      <w:jc w:val="both"/>
    </w:pPr>
    <w:rPr>
      <w:rFonts w:ascii="Times New Roman" w:eastAsia="Times New Roman" w:hAnsi="Times New Roman" w:cs="Times New Roman"/>
      <w:color w:val="242424"/>
      <w:sz w:val="28"/>
      <w:shd w:val="clear" w:color="auto" w:fill="F8F8F8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cp:lastModifiedBy>ucumak05@gmail.com</cp:lastModifiedBy>
  <cp:revision>2</cp:revision>
  <dcterms:created xsi:type="dcterms:W3CDTF">2024-12-12T04:49:00Z</dcterms:created>
  <dcterms:modified xsi:type="dcterms:W3CDTF">2024-12-12T04:49:00Z</dcterms:modified>
</cp:coreProperties>
</file>