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262" w:rsidRDefault="00D36D82">
      <w:pPr>
        <w:spacing w:after="12"/>
        <w:ind w:left="447" w:firstLine="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2D7529BA" wp14:editId="02CE9FFD">
            <wp:simplePos x="0" y="0"/>
            <wp:positionH relativeFrom="column">
              <wp:posOffset>-593090</wp:posOffset>
            </wp:positionH>
            <wp:positionV relativeFrom="paragraph">
              <wp:posOffset>-334010</wp:posOffset>
            </wp:positionV>
            <wp:extent cx="7400925" cy="10525125"/>
            <wp:effectExtent l="0" t="0" r="9525" b="9525"/>
            <wp:wrapNone/>
            <wp:docPr id="29989" name="Picture 29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89" name="Picture 299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01208" cy="10525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color w:val="0D0D0D"/>
          <w:sz w:val="32"/>
        </w:rPr>
        <w:t xml:space="preserve"> </w:t>
      </w:r>
    </w:p>
    <w:p w:rsidR="00182262" w:rsidRDefault="00D36D82">
      <w:pPr>
        <w:spacing w:after="0"/>
        <w:ind w:left="1181" w:firstLine="0"/>
      </w:pPr>
      <w:r>
        <w:rPr>
          <w:rFonts w:ascii="Cambria" w:eastAsia="Cambria" w:hAnsi="Cambria" w:cs="Cambria"/>
          <w:b/>
          <w:color w:val="FF0000"/>
          <w:sz w:val="32"/>
        </w:rPr>
        <w:t>К</w:t>
      </w:r>
      <w:r>
        <w:rPr>
          <w:rFonts w:ascii="Cambria" w:eastAsia="Cambria" w:hAnsi="Cambria" w:cs="Cambria"/>
          <w:b/>
          <w:color w:val="FF0000"/>
          <w:sz w:val="26"/>
        </w:rPr>
        <w:t xml:space="preserve">ОНСУЛЬТАЦИЯ ДЛЯ РОДИТЕЛЕЙ </w:t>
      </w:r>
      <w:r>
        <w:rPr>
          <w:rFonts w:ascii="Cambria" w:eastAsia="Cambria" w:hAnsi="Cambria" w:cs="Cambria"/>
          <w:b/>
          <w:color w:val="FF0000"/>
          <w:sz w:val="32"/>
        </w:rPr>
        <w:t>«З</w:t>
      </w:r>
      <w:r>
        <w:rPr>
          <w:rFonts w:ascii="Cambria" w:eastAsia="Cambria" w:hAnsi="Cambria" w:cs="Cambria"/>
          <w:b/>
          <w:color w:val="FF0000"/>
          <w:sz w:val="26"/>
        </w:rPr>
        <w:t>ДОРОВЬЕ ДЕТЕЙ ВЕСНОЙ</w:t>
      </w:r>
      <w:r>
        <w:rPr>
          <w:rFonts w:ascii="Cambria" w:eastAsia="Cambria" w:hAnsi="Cambria" w:cs="Cambria"/>
          <w:b/>
          <w:color w:val="FF0000"/>
          <w:sz w:val="32"/>
        </w:rPr>
        <w:t xml:space="preserve">» </w:t>
      </w:r>
    </w:p>
    <w:p w:rsidR="00182262" w:rsidRDefault="00D36D82">
      <w:pPr>
        <w:spacing w:after="0"/>
        <w:ind w:left="0" w:firstLine="0"/>
      </w:pPr>
      <w:r>
        <w:rPr>
          <w:sz w:val="32"/>
        </w:rPr>
        <w:t xml:space="preserve"> </w:t>
      </w:r>
    </w:p>
    <w:p w:rsidR="00182262" w:rsidRDefault="00D36D82">
      <w:r>
        <w:t xml:space="preserve">             Солнечные лучики согревают воздух уже совсем по-весеннему. Казалось бы – </w:t>
      </w:r>
      <w:r>
        <w:t xml:space="preserve">живи и радуйся! Однако голову от подушки оторвать становится все тяжелее и тяжелее, да и сил не остается почти ни на что. Знакомая картина? Знакомьтесь – его величество Авитаминоз. И, к огромному сожалению, авитаминоз в весенний </w:t>
      </w:r>
    </w:p>
    <w:p w:rsidR="00182262" w:rsidRDefault="00D36D82">
      <w:pPr>
        <w:spacing w:after="0"/>
        <w:ind w:right="337"/>
      </w:pPr>
      <w:r>
        <w:t>период у детей – явление н</w:t>
      </w:r>
      <w:r>
        <w:t>е менее распространенное, чем у взрослых.</w:t>
      </w:r>
      <w:r>
        <w:rPr>
          <w:color w:val="3D4C15"/>
        </w:rPr>
        <w:t xml:space="preserve"> </w:t>
      </w:r>
      <w:r>
        <w:t xml:space="preserve">              И это дело ни в коем случае недопустимо пускать на самотек, не придавая проблеме особого значения. Ведь детский </w:t>
      </w:r>
    </w:p>
    <w:p w:rsidR="00182262" w:rsidRDefault="00D36D82">
      <w:pPr>
        <w:ind w:left="-5"/>
      </w:pPr>
      <w:r>
        <w:t>организм интенсивно растет, а значит и витамины ему нужны постоянно. А недостаток витам</w:t>
      </w:r>
      <w:r>
        <w:t>инов, минералов и микроэлементов весьма негативно сказывается на развитии ребенка и на работе всех органов и систем его организма. И сложно предугадать, какими осложнениями для ребенка может обернуться авитаминоз.           Врачи советуют родителям немедле</w:t>
      </w:r>
      <w:r>
        <w:t xml:space="preserve">нно бить тревогу в том случае, если они обнаружат у ребенка такие проблемы, как: </w:t>
      </w:r>
    </w:p>
    <w:p w:rsidR="00182262" w:rsidRDefault="00D36D82">
      <w:pPr>
        <w:numPr>
          <w:ilvl w:val="0"/>
          <w:numId w:val="1"/>
        </w:numPr>
        <w:spacing w:after="13" w:line="268" w:lineRule="auto"/>
        <w:ind w:hanging="360"/>
      </w:pPr>
      <w:r>
        <w:rPr>
          <w:color w:val="0000FF"/>
        </w:rPr>
        <w:t xml:space="preserve">Повышенная утомляемость ребенка. Внимательные родители обязательно заметят, что ребенок стал быстро утомляться, все время норовит прилечь. </w:t>
      </w:r>
    </w:p>
    <w:p w:rsidR="00182262" w:rsidRDefault="00D36D82">
      <w:pPr>
        <w:numPr>
          <w:ilvl w:val="0"/>
          <w:numId w:val="1"/>
        </w:numPr>
        <w:spacing w:after="13" w:line="268" w:lineRule="auto"/>
        <w:ind w:hanging="360"/>
      </w:pPr>
      <w:r>
        <w:rPr>
          <w:color w:val="0000FF"/>
        </w:rPr>
        <w:t>Нарушения сна. У одних детей может</w:t>
      </w:r>
      <w:r>
        <w:rPr>
          <w:color w:val="0000FF"/>
        </w:rPr>
        <w:t xml:space="preserve"> наблюдаться повышенная сонливость, у других – бессонница. </w:t>
      </w:r>
    </w:p>
    <w:p w:rsidR="00182262" w:rsidRDefault="00D36D82">
      <w:pPr>
        <w:numPr>
          <w:ilvl w:val="0"/>
          <w:numId w:val="1"/>
        </w:numPr>
        <w:spacing w:after="13" w:line="268" w:lineRule="auto"/>
        <w:ind w:hanging="360"/>
      </w:pPr>
      <w:r>
        <w:rPr>
          <w:color w:val="0000FF"/>
        </w:rPr>
        <w:t xml:space="preserve">Простудные заболевания. В том случае, если ребенок начинает часто болеть простудными заболеваниями, родители также должны задуматься о возможности авитаминоза. </w:t>
      </w:r>
    </w:p>
    <w:p w:rsidR="00182262" w:rsidRDefault="00D36D82">
      <w:pPr>
        <w:ind w:left="-5"/>
      </w:pPr>
      <w:r>
        <w:t xml:space="preserve">           Не стоит отвергать дост</w:t>
      </w:r>
      <w:r>
        <w:t>ижения современной фармакологии. Однако в другую крайность впадать также не стоит – витамины не конфетки, и есть их бесконтрольно ни в коем случае нельзя. Передозировка витаминов не менее опасна для детского организма, чем его нехватка. Все витаминно-минер</w:t>
      </w:r>
      <w:r>
        <w:t xml:space="preserve">альные комплексы ребенку должен назначать его лечащий врач – педиатр, который осведомлен о состоянии здоровья ребенка и его индивидуальных особенностях организма. </w:t>
      </w:r>
    </w:p>
    <w:p w:rsidR="00182262" w:rsidRDefault="00D36D82">
      <w:pPr>
        <w:spacing w:after="37"/>
        <w:ind w:left="0" w:firstLine="0"/>
      </w:pPr>
      <w:r>
        <w:rPr>
          <w:color w:val="0000FF"/>
        </w:rPr>
        <w:t xml:space="preserve"> </w:t>
      </w:r>
    </w:p>
    <w:p w:rsidR="00182262" w:rsidRDefault="00D36D82">
      <w:pPr>
        <w:spacing w:after="15"/>
        <w:ind w:left="27"/>
        <w:jc w:val="center"/>
      </w:pPr>
      <w:r>
        <w:rPr>
          <w:b/>
          <w:color w:val="0000FF"/>
        </w:rPr>
        <w:t>Правильный рацион питания</w:t>
      </w:r>
      <w:r>
        <w:rPr>
          <w:color w:val="0000FF"/>
        </w:rPr>
        <w:t xml:space="preserve"> </w:t>
      </w:r>
    </w:p>
    <w:p w:rsidR="00182262" w:rsidRDefault="00D36D82">
      <w:pPr>
        <w:ind w:left="-5"/>
      </w:pPr>
      <w:r>
        <w:t xml:space="preserve">           Однако витаминно-минеральные комплексы – это не един</w:t>
      </w:r>
      <w:r>
        <w:t xml:space="preserve">ственная панацея. Очень важно правильно сбалансировать рацион питания ребенка. Весной он должен быть обогащен продуктами, которые в большом количестве содержат витамины и микроэлементами. </w:t>
      </w:r>
    </w:p>
    <w:p w:rsidR="00182262" w:rsidRDefault="00D36D82">
      <w:pPr>
        <w:ind w:left="-5"/>
      </w:pPr>
      <w:r>
        <w:t xml:space="preserve">               Молочные продукты должны составлять не менее 40% все</w:t>
      </w:r>
      <w:r>
        <w:t xml:space="preserve">го рациона питания. Причем актуальны все молочные продукты – молоко, кефир, ряженка,  </w:t>
      </w: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0" wp14:anchorId="5A35FF3B" wp14:editId="648D6C19">
            <wp:simplePos x="0" y="0"/>
            <wp:positionH relativeFrom="column">
              <wp:posOffset>-583565</wp:posOffset>
            </wp:positionH>
            <wp:positionV relativeFrom="paragraph">
              <wp:posOffset>-314960</wp:posOffset>
            </wp:positionV>
            <wp:extent cx="7439025" cy="10506075"/>
            <wp:effectExtent l="0" t="0" r="9525" b="9525"/>
            <wp:wrapNone/>
            <wp:docPr id="29991" name="Picture 29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91" name="Picture 299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39308" cy="1050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сметана, йогурты. Разумеется, следует отдать предпочтение продуктам, не </w:t>
      </w:r>
      <w:r>
        <w:t xml:space="preserve">содержащим искусственных красителей. </w:t>
      </w:r>
    </w:p>
    <w:p w:rsidR="00182262" w:rsidRDefault="00D36D82">
      <w:pPr>
        <w:ind w:left="-5"/>
      </w:pPr>
      <w:r>
        <w:t xml:space="preserve">              Также необходимо следить за тем, чтобы в рацио</w:t>
      </w:r>
      <w:r>
        <w:t xml:space="preserve">не питания ребенка было достаточное количество животного белка. Он просто необходим для </w:t>
      </w:r>
      <w:proofErr w:type="gramStart"/>
      <w:r>
        <w:t>полноценного  развития</w:t>
      </w:r>
      <w:proofErr w:type="gramEnd"/>
      <w:r>
        <w:t xml:space="preserve"> ребенка и функционирования его организма. Но не забывайте о том, что все мясные блюда для ребенка должны проходить тщательную термическую обработ</w:t>
      </w:r>
      <w:r>
        <w:t>ку.</w:t>
      </w:r>
      <w:r>
        <w:rPr>
          <w:b/>
        </w:rPr>
        <w:t xml:space="preserve">    </w:t>
      </w:r>
    </w:p>
    <w:p w:rsidR="00182262" w:rsidRDefault="00D36D82">
      <w:pPr>
        <w:spacing w:after="33"/>
        <w:ind w:left="84" w:firstLine="0"/>
        <w:jc w:val="center"/>
      </w:pPr>
      <w:r>
        <w:rPr>
          <w:color w:val="0000FF"/>
        </w:rPr>
        <w:t xml:space="preserve"> </w:t>
      </w:r>
    </w:p>
    <w:p w:rsidR="00182262" w:rsidRDefault="00D36D82">
      <w:pPr>
        <w:spacing w:after="15"/>
        <w:ind w:left="27"/>
        <w:jc w:val="center"/>
      </w:pPr>
      <w:r>
        <w:rPr>
          <w:b/>
          <w:color w:val="0000FF"/>
        </w:rPr>
        <w:t>Кладовые природы</w:t>
      </w:r>
      <w:r>
        <w:rPr>
          <w:color w:val="0000FF"/>
        </w:rPr>
        <w:t xml:space="preserve"> </w:t>
      </w:r>
    </w:p>
    <w:p w:rsidR="00182262" w:rsidRDefault="00D36D82">
      <w:pPr>
        <w:ind w:left="-5"/>
      </w:pPr>
      <w:r>
        <w:t xml:space="preserve">               Очень многие родители, опасаясь развития у ребенка авитаминоза, стараются покупать ему как можно больше различных овощей и фруктов.      </w:t>
      </w:r>
      <w:r>
        <w:t xml:space="preserve">Конечно же, это весьма похвально. Но решить проблему того, как предупредить весенний авитаминоз, таким способом вряд ли удастся. Ведь к весеннему периоду в привозных фруктах и овощах практически не остается никаких витаминов. </w:t>
      </w:r>
    </w:p>
    <w:p w:rsidR="00182262" w:rsidRDefault="00D36D82">
      <w:pPr>
        <w:ind w:left="-5" w:right="460"/>
      </w:pPr>
      <w:r>
        <w:t>Поэтому ничего полезного, кро</w:t>
      </w:r>
      <w:r>
        <w:t xml:space="preserve">ме клетчатки, ребенок не получит. И вот тут самое-то время вспомнить о том, что нам может предложить природа. </w:t>
      </w:r>
    </w:p>
    <w:p w:rsidR="00182262" w:rsidRDefault="00D36D82" w:rsidP="00D36D82">
      <w:pPr>
        <w:spacing w:after="22"/>
        <w:ind w:left="0" w:firstLine="0"/>
      </w:pPr>
      <w:r>
        <w:t xml:space="preserve"> </w:t>
      </w:r>
      <w:r>
        <w:rPr>
          <w:b/>
          <w:color w:val="0000FF"/>
        </w:rPr>
        <w:t>Всевозможные сухофрукты</w:t>
      </w:r>
      <w:r>
        <w:rPr>
          <w:color w:val="0000FF"/>
        </w:rPr>
        <w:t xml:space="preserve"> </w:t>
      </w:r>
    </w:p>
    <w:p w:rsidR="00182262" w:rsidRDefault="00D36D82">
      <w:pPr>
        <w:ind w:left="-5"/>
      </w:pPr>
      <w:r>
        <w:t xml:space="preserve">Все сухофрукты очень богаты такими витаминами, как А, В1, В2, В3, В5, В6. Да и минеральных элементов также достаточно </w:t>
      </w:r>
      <w:r>
        <w:t xml:space="preserve">много – это и натрий, и фосфор, и магний, и кальций, и железо. Сухофрукты достаточно сладкие, поэтому их любят практически все дети без исключения. </w:t>
      </w:r>
    </w:p>
    <w:p w:rsidR="00182262" w:rsidRDefault="00D36D82">
      <w:pPr>
        <w:ind w:left="-5"/>
      </w:pPr>
      <w:r>
        <w:t>Ребенок может кушать сухофрукты просто так, но гораздо разумнее приготовить ему витаминную смесь. Готовится</w:t>
      </w:r>
      <w:r>
        <w:t xml:space="preserve"> она следующим образом: возьмите равные части чернослива, изюма, инжира и кураги. Пропустите их через мясорубку, добавьте такие же равные доли меда и лимона. Смесь тщательно перемешайте и поместите в стеклянную емкость, которую нужно хранить в холодильнике</w:t>
      </w:r>
      <w:r>
        <w:t xml:space="preserve">. </w:t>
      </w:r>
    </w:p>
    <w:p w:rsidR="00182262" w:rsidRDefault="00D36D82" w:rsidP="00D36D82">
      <w:pPr>
        <w:spacing w:after="0"/>
        <w:ind w:left="211" w:firstLine="0"/>
      </w:pPr>
      <w:r>
        <w:rPr>
          <w:b/>
          <w:color w:val="0000FF"/>
        </w:rPr>
        <w:t>Сырая свекла и морская капуста</w:t>
      </w:r>
      <w:r>
        <w:rPr>
          <w:color w:val="0000FF"/>
        </w:rPr>
        <w:t xml:space="preserve"> </w:t>
      </w:r>
    </w:p>
    <w:p w:rsidR="00182262" w:rsidRDefault="00D36D82">
      <w:pPr>
        <w:ind w:left="-5" w:right="423"/>
      </w:pPr>
      <w:r>
        <w:t xml:space="preserve">Практически бесценными источниками йода для ребенка могут стать морская капуста и сырая свекла. Конечно же, эти продукты имеют весьма </w:t>
      </w:r>
      <w:r>
        <w:t xml:space="preserve">своеобразный вкус, и заставить съесть ребенка подобный салат может оказаться задачей сложной. Однако можно все же попробовать. Да и для взрослых этот вариант может оказаться оптимальным. </w:t>
      </w:r>
    </w:p>
    <w:p w:rsidR="00182262" w:rsidRDefault="00D36D82" w:rsidP="00D36D82">
      <w:pPr>
        <w:spacing w:after="0"/>
        <w:ind w:left="211" w:firstLine="0"/>
      </w:pPr>
      <w:r>
        <w:rPr>
          <w:b/>
          <w:color w:val="0000FF"/>
        </w:rPr>
        <w:t>Шиповник</w:t>
      </w:r>
      <w:r>
        <w:rPr>
          <w:color w:val="0000FF"/>
        </w:rPr>
        <w:t xml:space="preserve"> </w:t>
      </w:r>
    </w:p>
    <w:p w:rsidR="00182262" w:rsidRDefault="00D36D82">
      <w:pPr>
        <w:ind w:left="-5"/>
      </w:pPr>
      <w:r>
        <w:t>Шиповник в народе называют «кладезю» витаминов неспроста –</w:t>
      </w:r>
      <w:r>
        <w:t xml:space="preserve"> в нем содержатся такие витамины, как P, K, E, B</w:t>
      </w:r>
      <w:proofErr w:type="gramStart"/>
      <w:r>
        <w:t>2 ,</w:t>
      </w:r>
      <w:proofErr w:type="gramEnd"/>
      <w:r>
        <w:t xml:space="preserve"> и C. Кроме того, в шиповнике в больших количествах содержатся эфирные масла, лимонная и яблочная кислоты и каротин. И, конечно же, в шиповнике содержится огромное количество незаменимого витамина С – в 30</w:t>
      </w:r>
      <w:r>
        <w:t xml:space="preserve"> раз больше, чем в лимоне. </w:t>
      </w:r>
    </w:p>
    <w:p w:rsidR="00182262" w:rsidRDefault="00D36D82">
      <w:pPr>
        <w:ind w:left="-5"/>
      </w:pPr>
      <w:r>
        <w:t xml:space="preserve"> </w:t>
      </w:r>
      <w:r>
        <w:tab/>
      </w:r>
      <w:r>
        <w:t>Однако помните о том, не стоит принимать поливитаминные комплексы и витаминные отвары одновременно, без соглас</w:t>
      </w:r>
      <w:r>
        <w:t xml:space="preserve">ия и одобрения врача. В противном случае возможен переизбыток тех или иных витаминов. </w:t>
      </w:r>
    </w:p>
    <w:p w:rsidR="00182262" w:rsidRDefault="00D36D82">
      <w:pPr>
        <w:spacing w:after="30"/>
        <w:ind w:left="0" w:firstLine="0"/>
      </w:pPr>
      <w:r>
        <w:rPr>
          <w:b/>
        </w:rPr>
        <w:t xml:space="preserve">                    </w:t>
      </w:r>
      <w:r>
        <w:t xml:space="preserve"> </w:t>
      </w:r>
    </w:p>
    <w:p w:rsidR="00182262" w:rsidRDefault="00D36D82" w:rsidP="00D36D82">
      <w:pPr>
        <w:spacing w:after="0"/>
        <w:ind w:left="15" w:firstLine="0"/>
        <w:jc w:val="center"/>
      </w:pPr>
      <w:r>
        <w:rPr>
          <w:b/>
          <w:color w:val="FF0000"/>
        </w:rPr>
        <w:t>Будьте здоровы и радуйтесь весне!</w:t>
      </w:r>
      <w:r>
        <w:rPr>
          <w:color w:val="FF0000"/>
        </w:rPr>
        <w:t xml:space="preserve"> </w:t>
      </w:r>
      <w:bookmarkStart w:id="0" w:name="_GoBack"/>
      <w:bookmarkEnd w:id="0"/>
    </w:p>
    <w:sectPr w:rsidR="00182262">
      <w:pgSz w:w="11906" w:h="16838"/>
      <w:pgMar w:top="571" w:right="864" w:bottom="793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84B33"/>
    <w:multiLevelType w:val="hybridMultilevel"/>
    <w:tmpl w:val="446AF134"/>
    <w:lvl w:ilvl="0" w:tplc="E33E61B8">
      <w:start w:val="1"/>
      <w:numFmt w:val="bullet"/>
      <w:lvlText w:val="*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C01A56">
      <w:start w:val="1"/>
      <w:numFmt w:val="bullet"/>
      <w:lvlText w:val="o"/>
      <w:lvlJc w:val="left"/>
      <w:pPr>
        <w:ind w:left="20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168C5E">
      <w:start w:val="1"/>
      <w:numFmt w:val="bullet"/>
      <w:lvlText w:val="▪"/>
      <w:lvlJc w:val="left"/>
      <w:pPr>
        <w:ind w:left="27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C88AA8">
      <w:start w:val="1"/>
      <w:numFmt w:val="bullet"/>
      <w:lvlText w:val="•"/>
      <w:lvlJc w:val="left"/>
      <w:pPr>
        <w:ind w:left="34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9AB9CA">
      <w:start w:val="1"/>
      <w:numFmt w:val="bullet"/>
      <w:lvlText w:val="o"/>
      <w:lvlJc w:val="left"/>
      <w:pPr>
        <w:ind w:left="41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E08092">
      <w:start w:val="1"/>
      <w:numFmt w:val="bullet"/>
      <w:lvlText w:val="▪"/>
      <w:lvlJc w:val="left"/>
      <w:pPr>
        <w:ind w:left="4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9E02C0">
      <w:start w:val="1"/>
      <w:numFmt w:val="bullet"/>
      <w:lvlText w:val="•"/>
      <w:lvlJc w:val="left"/>
      <w:pPr>
        <w:ind w:left="5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C82E8">
      <w:start w:val="1"/>
      <w:numFmt w:val="bullet"/>
      <w:lvlText w:val="o"/>
      <w:lvlJc w:val="left"/>
      <w:pPr>
        <w:ind w:left="6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1054BA">
      <w:start w:val="1"/>
      <w:numFmt w:val="bullet"/>
      <w:lvlText w:val="▪"/>
      <w:lvlJc w:val="left"/>
      <w:pPr>
        <w:ind w:left="7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44378E"/>
    <w:multiLevelType w:val="hybridMultilevel"/>
    <w:tmpl w:val="EA649000"/>
    <w:lvl w:ilvl="0" w:tplc="D89427F6">
      <w:start w:val="1"/>
      <w:numFmt w:val="decimal"/>
      <w:lvlText w:val="%1.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70847E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AEB0E8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24EF92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0CA0C0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9679D8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7C9AC4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1CDD74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5CE11A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62"/>
    <w:rsid w:val="00182262"/>
    <w:rsid w:val="00D3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3173"/>
  <w15:docId w15:val="{A81BABE0-CDFB-42F8-A1A9-4907EEFD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4"/>
      <w:ind w:left="4225" w:hanging="10"/>
    </w:pPr>
    <w:rPr>
      <w:rFonts w:ascii="Times New Roman" w:eastAsia="Times New Roman" w:hAnsi="Times New Roman" w:cs="Times New Roman"/>
      <w:color w:val="290C3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на лето</dc:title>
  <dc:subject/>
  <dc:creator>pixenko</dc:creator>
  <cp:keywords/>
  <cp:lastModifiedBy>Пользователь</cp:lastModifiedBy>
  <cp:revision>2</cp:revision>
  <dcterms:created xsi:type="dcterms:W3CDTF">2025-05-04T06:59:00Z</dcterms:created>
  <dcterms:modified xsi:type="dcterms:W3CDTF">2025-05-04T06:59:00Z</dcterms:modified>
</cp:coreProperties>
</file>