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«Детский сад комбинированного вида № 5»</w:t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Конспект образовательной деятельности  на тему: «Посуда» </w:t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  <w:tab w:val="left" w:pos="5760" w:leader="none"/>
          <w:tab w:val="left" w:pos="6594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Составила: </w:t>
      </w:r>
    </w:p>
    <w:p>
      <w:pPr>
        <w:pStyle w:val="Normal"/>
        <w:tabs>
          <w:tab w:val="left" w:pos="142" w:leader="none"/>
          <w:tab w:val="left" w:pos="5747" w:leader="none"/>
          <w:tab w:val="left" w:pos="6594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 xml:space="preserve">Ельцова Мария Владимировна, </w:t>
      </w:r>
    </w:p>
    <w:p>
      <w:pPr>
        <w:pStyle w:val="Normal"/>
        <w:tabs>
          <w:tab w:val="left" w:pos="142" w:leader="none"/>
          <w:tab w:val="left" w:pos="5747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воспитатель 1квалификацтонной</w:t>
      </w:r>
    </w:p>
    <w:p>
      <w:pPr>
        <w:pStyle w:val="Normal"/>
        <w:tabs>
          <w:tab w:val="left" w:pos="142" w:leader="none"/>
          <w:tab w:val="left" w:pos="5747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</w:r>
      <w:r>
        <w:rPr>
          <w:rFonts w:cs="Times New Roman" w:ascii="Times New Roman" w:hAnsi="Times New Roman"/>
          <w:sz w:val="28"/>
          <w:szCs w:val="28"/>
        </w:rPr>
        <w:t>категории</w:t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  <w:tab w:val="left" w:pos="5760" w:leader="none"/>
          <w:tab w:val="left" w:pos="6594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  <w:tab/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г. Благодарный</w:t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2024 г.</w:t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Цель: </w:t>
      </w:r>
      <w:r>
        <w:rPr>
          <w:rFonts w:cs="Times New Roman" w:ascii="Times New Roman" w:hAnsi="Times New Roman"/>
          <w:sz w:val="28"/>
          <w:szCs w:val="28"/>
        </w:rPr>
        <w:t>Закрепление знаний детей о посуде (умение называть и различать посуду).</w:t>
      </w:r>
    </w:p>
    <w:p>
      <w:pPr>
        <w:pStyle w:val="Normal"/>
        <w:tabs>
          <w:tab w:val="left" w:pos="142" w:leader="none"/>
        </w:tabs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  <w:r>
        <w:rPr>
          <w:rFonts w:cs="Times New Roman" w:ascii="Times New Roman" w:hAnsi="Times New Roman"/>
          <w:sz w:val="28"/>
          <w:szCs w:val="28"/>
        </w:rPr>
        <w:t>1)</w:t>
      </w:r>
      <w:r>
        <w:rPr>
          <w:rFonts w:cs="Segoe UI" w:ascii="Segoe UI" w:hAnsi="Segoe UI"/>
          <w:color w:val="010101"/>
          <w:sz w:val="20"/>
          <w:szCs w:val="20"/>
          <w:shd w:fill="FFFFFF" w:val="clear"/>
        </w:rPr>
        <w:t> </w:t>
      </w:r>
      <w:r>
        <w:rPr>
          <w:rFonts w:cs="Times New Roman" w:ascii="Times New Roman" w:hAnsi="Times New Roman"/>
          <w:color w:val="010101"/>
          <w:sz w:val="28"/>
          <w:szCs w:val="28"/>
          <w:shd w:fill="FFFFFF" w:val="clear"/>
        </w:rPr>
        <w:t>Уточнять и расширять представления о посуде, ее назначении, материалах, из которых она сделана. Формировать понятия чайная, столовая, кухонная посуда. Учить сравнивать, группировать, классифицировать предметы;</w:t>
      </w:r>
    </w:p>
    <w:p>
      <w:pPr>
        <w:pStyle w:val="Normal"/>
        <w:tabs>
          <w:tab w:val="left" w:pos="142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</w:t>
      </w:r>
      <w:r>
        <w:rPr>
          <w:rFonts w:cs="Times New Roman" w:ascii="Times New Roman" w:hAnsi="Times New Roman"/>
          <w:color w:val="010101"/>
          <w:sz w:val="28"/>
          <w:szCs w:val="28"/>
          <w:shd w:fill="FFFFFF" w:val="clear"/>
        </w:rPr>
        <w:t>Развивать зрительное внимание и восприятие, общую, мелкую и артикуляционную моторику, координацию речи с движением;</w:t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</w:t>
      </w:r>
      <w:r>
        <w:rPr>
          <w:rFonts w:cs="Segoe UI" w:ascii="Segoe UI" w:hAnsi="Segoe UI"/>
          <w:color w:val="010101"/>
          <w:sz w:val="20"/>
          <w:szCs w:val="20"/>
          <w:shd w:fill="FFFFFF" w:val="clear"/>
        </w:rPr>
        <w:t> </w:t>
      </w:r>
      <w:r>
        <w:rPr>
          <w:rFonts w:cs="Times New Roman" w:ascii="Times New Roman" w:hAnsi="Times New Roman"/>
          <w:color w:val="010101"/>
          <w:sz w:val="28"/>
          <w:szCs w:val="28"/>
          <w:shd w:fill="FFFFFF" w:val="clear"/>
        </w:rPr>
        <w:t>Формировать у детей бережное отношение к посуде.</w:t>
      </w:r>
    </w:p>
    <w:p>
      <w:pPr>
        <w:pStyle w:val="Normal"/>
        <w:tabs>
          <w:tab w:val="left" w:pos="142" w:leader="none"/>
        </w:tabs>
        <w:spacing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Предварительная работа с детьми: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Рассматривание посуды, её деталей; материалов из которых она сделана, </w:t>
      </w:r>
      <w:r>
        <w:rPr>
          <w:rFonts w:cs="Times New Roman" w:ascii="Times New Roman" w:hAnsi="Times New Roman"/>
          <w:color w:val="111111"/>
          <w:sz w:val="28"/>
          <w:szCs w:val="28"/>
        </w:rPr>
        <w:t>чтение произведения К.И.Чуковского «Федорино горе», рассматривание иллюстраций.</w:t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Оборудование: </w:t>
      </w:r>
      <w:r>
        <w:rPr>
          <w:rFonts w:cs="Times New Roman" w:ascii="Times New Roman" w:hAnsi="Times New Roman"/>
          <w:sz w:val="28"/>
          <w:szCs w:val="28"/>
        </w:rPr>
        <w:t>Мольберт, конверт с письмом, мяч.</w:t>
      </w:r>
    </w:p>
    <w:p>
      <w:pPr>
        <w:pStyle w:val="Normal"/>
        <w:tabs>
          <w:tab w:val="left" w:pos="142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Раздаточный материал: </w:t>
      </w:r>
      <w:r>
        <w:rPr>
          <w:rFonts w:cs="Times New Roman" w:ascii="Times New Roman" w:hAnsi="Times New Roman"/>
          <w:sz w:val="28"/>
          <w:szCs w:val="28"/>
        </w:rPr>
        <w:t>Цветные карандаши, распечатанные листы с посудой, смайлики (грустный и веселый)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Демонстрационный материал: </w:t>
      </w:r>
      <w:r>
        <w:rPr>
          <w:rFonts w:cs="Times New Roman" w:ascii="Times New Roman" w:hAnsi="Times New Roman"/>
          <w:sz w:val="28"/>
          <w:szCs w:val="28"/>
        </w:rPr>
        <w:t>Иллюстрации с посудой (чайник, тарелка, кастрюля, сковорода, стакан); схема – мнемотаблица; кастрюля, морковка,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сковорода, чайник; ложка, вилка, нож, яблоко; чашка, стакан, заяц, кружка; чайник, сковорода, чашка, берёза.</w:t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занятия</w:t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1.Организационный этап.</w:t>
      </w:r>
    </w:p>
    <w:p>
      <w:pPr>
        <w:pStyle w:val="Normal"/>
        <w:tabs>
          <w:tab w:val="left" w:pos="142" w:leader="none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В: Здравствуйте, ребята. </w:t>
      </w:r>
    </w:p>
    <w:p>
      <w:pPr>
        <w:pStyle w:val="Normal"/>
        <w:shd w:val="clear" w:color="auto" w:fill="FFFFFF"/>
        <w:spacing w:lineRule="auto" w:line="240" w:before="0" w:after="0"/>
        <w:ind w:firstLine="360"/>
        <w:rPr>
          <w:rFonts w:ascii="Arial" w:hAnsi="Arial"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- На </w:t>
      </w:r>
      <w:r>
        <w:rPr>
          <w:rFonts w:eastAsia="Times New Roman" w:cs="Times New Roman" w:ascii="Times New Roman" w:hAnsi="Times New Roman"/>
          <w:bCs/>
          <w:color w:val="111111"/>
          <w:sz w:val="28"/>
          <w:szCs w:val="28"/>
          <w:lang w:eastAsia="ru-RU"/>
        </w:rPr>
        <w:t>занятии</w:t>
      </w: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 будьте старательными,</w:t>
      </w:r>
    </w:p>
    <w:p>
      <w:pPr>
        <w:pStyle w:val="Normal"/>
        <w:shd w:val="clear" w:color="auto" w:fill="FFFFFF"/>
        <w:spacing w:lineRule="auto" w:line="240" w:before="225" w:after="0"/>
        <w:ind w:firstLine="360"/>
        <w:rPr>
          <w:rFonts w:ascii="Arial" w:hAnsi="Arial"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Будьте спокойными и внимательными.</w:t>
      </w:r>
    </w:p>
    <w:p>
      <w:pPr>
        <w:pStyle w:val="Normal"/>
        <w:shd w:val="clear" w:color="auto" w:fill="FFFFFF"/>
        <w:spacing w:lineRule="auto" w:line="240" w:before="225" w:after="0"/>
        <w:ind w:firstLine="360"/>
        <w:rPr>
          <w:rFonts w:ascii="Arial" w:hAnsi="Arial"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Слушайте, не перебивая.</w:t>
      </w:r>
    </w:p>
    <w:p>
      <w:pPr>
        <w:pStyle w:val="Normal"/>
        <w:shd w:val="clear" w:color="auto" w:fill="FFFFFF"/>
        <w:spacing w:lineRule="auto" w:line="240" w:before="225" w:after="0"/>
        <w:ind w:firstLine="360"/>
        <w:rPr>
          <w:rFonts w:ascii="Arial" w:hAnsi="Arial"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Говорите чётко, внятно,</w:t>
      </w:r>
    </w:p>
    <w:p>
      <w:pPr>
        <w:pStyle w:val="Normal"/>
        <w:shd w:val="clear" w:color="auto" w:fill="FFFFFF"/>
        <w:spacing w:lineRule="auto" w:line="240" w:before="225" w:after="0"/>
        <w:ind w:firstLine="360"/>
        <w:rPr>
          <w:rFonts w:ascii="Arial" w:hAnsi="Arial"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Чтобы было всё понятно.</w:t>
      </w:r>
    </w:p>
    <w:p>
      <w:pPr>
        <w:pStyle w:val="Normal"/>
        <w:shd w:val="clear" w:color="auto" w:fill="FFFFFF"/>
        <w:spacing w:lineRule="auto" w:line="240" w:before="225" w:after="0"/>
        <w:ind w:firstLine="360"/>
        <w:rPr>
          <w:rFonts w:ascii="Arial" w:hAnsi="Arial" w:eastAsia="Times New Roman" w:cs="Arial"/>
          <w:color w:val="333333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Если хочешь отвечать –</w:t>
      </w:r>
    </w:p>
    <w:p>
      <w:pPr>
        <w:pStyle w:val="Normal"/>
        <w:shd w:val="clear" w:color="auto" w:fill="FFFFFF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>Нужно руку поднимать.</w:t>
      </w:r>
    </w:p>
    <w:p>
      <w:pPr>
        <w:pStyle w:val="Normal"/>
        <w:shd w:val="clear" w:color="auto" w:fill="FFFFFF"/>
        <w:spacing w:lineRule="auto" w:line="240" w:before="225" w:after="0"/>
        <w:rPr>
          <w:rFonts w:ascii="Times New Roman" w:hAnsi="Times New Roman" w:eastAsia="Times New Roman" w:cs="Times New Roman"/>
          <w:b/>
          <w:b/>
          <w:i/>
          <w:i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i/>
          <w:color w:val="111111"/>
          <w:sz w:val="28"/>
          <w:szCs w:val="28"/>
          <w:lang w:eastAsia="ru-RU"/>
        </w:rPr>
        <w:t>1.2 Артикуляционная гимнастика</w:t>
      </w:r>
    </w:p>
    <w:p>
      <w:pPr>
        <w:pStyle w:val="Normal"/>
        <w:shd w:val="clear" w:color="auto" w:fill="FFFFFF"/>
        <w:spacing w:lineRule="auto" w:line="240" w:before="225" w:after="0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11111"/>
          <w:sz w:val="28"/>
          <w:szCs w:val="28"/>
          <w:lang w:eastAsia="ru-RU"/>
        </w:rPr>
        <w:t xml:space="preserve">Ребята, сели на стульчики, спинка прямая, ножки вместе будем выполнять артикуляционную гимнастику «Улыбка», «Трубочка», «Чистим зубки», «Качели», «Часики», «Чашечка».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1.3. Сюрпризный момент.</w:t>
      </w:r>
    </w:p>
    <w:p>
      <w:pPr>
        <w:pStyle w:val="NormalWeb"/>
        <w:shd w:val="clear" w:color="auto" w:fill="FFFFFF"/>
        <w:spacing w:beforeAutospacing="0" w:before="0" w:afterAutospacing="0" w:after="1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В: Посмотрите ребята, пришло письмо. Интересно, от кого оно?</w:t>
      </w:r>
    </w:p>
    <w:p>
      <w:pPr>
        <w:pStyle w:val="NormalWeb"/>
        <w:shd w:val="clear" w:color="auto" w:fill="FFFFFF"/>
        <w:spacing w:beforeAutospacing="0" w:before="0" w:afterAutospacing="0" w:after="12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(Читает) От бабушки Федоры! Распечатаем и прочитаем, что же в нём.</w:t>
      </w:r>
    </w:p>
    <w:p>
      <w:pPr>
        <w:pStyle w:val="NormalWeb"/>
        <w:shd w:val="clear" w:color="auto" w:fill="FFFFFF"/>
        <w:spacing w:beforeAutospacing="0" w:before="0" w:afterAutospacing="0" w:after="126"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Письмо: «Здравствуйте дорогие дети! Пишет вам бабушка Федора.</w:t>
      </w:r>
    </w:p>
    <w:p>
      <w:pPr>
        <w:pStyle w:val="NormalWeb"/>
        <w:shd w:val="clear" w:color="auto" w:fill="FFFFFF"/>
        <w:spacing w:beforeAutospacing="0" w:before="0" w:afterAutospacing="0" w:after="126"/>
        <w:jc w:val="both"/>
        <w:rPr>
          <w:i/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Ребята, от меня убежали ложки, плошки, поварешки. Помогите, пожалуйста, мне их вернуть. Для этого надо отгадать загадки и выполнить задания. Все задания  </w:t>
      </w:r>
      <w:r>
        <w:rPr>
          <w:i/>
          <w:iCs/>
          <w:color w:val="333333"/>
          <w:sz w:val="28"/>
          <w:szCs w:val="28"/>
          <w:shd w:fill="FFFFFF" w:val="clear"/>
        </w:rPr>
        <w:t>высылаю в конверте. Заранее спасибо. Ваша Федора»</w:t>
      </w:r>
      <w:r>
        <w:rPr>
          <w:i/>
          <w:iCs/>
          <w:color w:val="333333"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Поможем, Федоре? Тогда, приступаем.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2. Основной этап.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2.1 Загадки.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В: Бабушка Федора прислала нам загадки.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1.Имеет хобот, а не слон,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 чашкам отдает поклон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Чайник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Найди картинку чайника и расположи на мольберте.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2.Для нас она необходима,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Ведь пищу из неё едим мы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Глубокая и мелкая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Зовут её….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Тарелкою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Найди картинку тарелки и расположи на мольберте.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3.На кухоньке нашей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Мы варим в ней кашу,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Картошку, бульоны, супы, макароны.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Кастрюля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Найди картинку кастрюли и расположи на мольберте.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4.На кухне ей всегда почёт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 и жарит и печёт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приготовить нам еды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кухне без…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Сковороды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Найди картинку сковороды и расположи на мольберте.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5.Сделан из стекла,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Предназначен для сока, чая, молока.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Стакан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Найди картинку стакана и расположи на мольберте.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Все загадки отгадали. Ребята, а как назвать одним словом все эти предметы, о которых были загадки?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Посуда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Правильно, о посуде.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2.2 Игра «Четвертый лишний»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Найдите лишний предмет и объясните, почему он лишний (картинки вывешиваются на доску)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1.Кастрюля, морковка,</w:t>
      </w:r>
      <w:r>
        <w:rPr>
          <w:rFonts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сковорода, чайник.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Лишняя морковка, потому что это овощ.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2.Ложка, вилка, нож, яблоко.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Лишнее яблоко, потому что это фрукт.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3.Кружка, стакан, заяц, бокал.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Лишний заяц, потому что это дикое животное.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4.Тарелка, половник, блюдце, берёза.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Лишняя берёза, потому что это дерево.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С посудой мы с вами разобрались.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вы помните какая разная посуда была у Федоры? Давайте с вами расскажем какая бывает посуда, из чего ее делают.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Проводится игра с мячом в круге, дети получая мяч по очереди, отвечают.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2.3 Игра «Из чего сделана посуда»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Ложка из дерева – деревянная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Ваза из хрусталя – хрустальная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Тёрка из металла – металлическая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Графин из стекла – стеклянный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Чашка из фарфора – фарфоровая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Миска из глины – глиняная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2.4 Игра «Скажи наоборот».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Федоры посуда была грязная, у хороших хозяек посуда на кухне – порядок.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(Педагог говорит слово и бросает мяч одному из детей. Ребенок должен поймать мяч, сказать слово с противоположным значением и вернуть мяч).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Чистая - 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Сухая - 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Старая -…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Тяжёлая - 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Целая - 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Широкая - 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(Грязная, мокрая, новая, лёгкая, разбитая, узкая)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А сейчас послушайте стихотворение, которое я вам прочитаю, оно называется «Для чего нужна посуда?»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Если б не было </w:t>
      </w:r>
      <w:r>
        <w:rPr>
          <w:rStyle w:val="C25"/>
          <w:bCs/>
          <w:color w:val="111111"/>
          <w:sz w:val="28"/>
          <w:szCs w:val="28"/>
        </w:rPr>
        <w:t>посуды</w:t>
      </w:r>
      <w:r>
        <w:rPr>
          <w:rStyle w:val="C22"/>
          <w:color w:val="111111"/>
          <w:sz w:val="28"/>
          <w:szCs w:val="28"/>
        </w:rPr>
        <w:t>,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Нам пришлось бы очень худо.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Мы бы тут же из людей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Превратились в дикарей: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Брали мясо бы руками,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Разрывали бы зубами,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Пили воду бы в реке,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Или в грязном ручейке.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К счастью помогает всюду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Нам различная </w:t>
      </w:r>
      <w:r>
        <w:rPr>
          <w:rStyle w:val="C25"/>
          <w:bCs/>
          <w:color w:val="111111"/>
          <w:sz w:val="28"/>
          <w:szCs w:val="28"/>
        </w:rPr>
        <w:t>посуда</w:t>
      </w:r>
      <w:r>
        <w:rPr>
          <w:rStyle w:val="C22"/>
          <w:color w:val="111111"/>
          <w:sz w:val="28"/>
          <w:szCs w:val="28"/>
        </w:rPr>
        <w:t>: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На неё еду кладут,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Из неё едят и пьют.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Сохраняют в ней продукты: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Сыр и масло, хлеб и фрукты…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В ней готовят сотни блюд-</w:t>
      </w:r>
    </w:p>
    <w:p>
      <w:pPr>
        <w:pStyle w:val="C7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2"/>
          <w:color w:val="111111"/>
          <w:sz w:val="28"/>
          <w:szCs w:val="28"/>
        </w:rPr>
        <w:t>Варят, жарят и пекут!</w:t>
      </w:r>
    </w:p>
    <w:p>
      <w:pPr>
        <w:pStyle w:val="C9"/>
        <w:shd w:val="clear" w:color="auto" w:fill="FFFFFF"/>
        <w:spacing w:beforeAutospacing="0" w:before="0" w:afterAutospacing="0" w:after="0"/>
        <w:ind w:firstLine="360"/>
        <w:rPr>
          <w:rStyle w:val="C25"/>
          <w:bCs/>
          <w:color w:val="111111"/>
          <w:sz w:val="28"/>
          <w:szCs w:val="28"/>
        </w:rPr>
      </w:pPr>
      <w:r>
        <w:rPr>
          <w:rStyle w:val="C52"/>
          <w:color w:val="111111"/>
          <w:sz w:val="28"/>
          <w:szCs w:val="28"/>
        </w:rPr>
        <w:t>- Вот какая она помощница – </w:t>
      </w:r>
      <w:r>
        <w:rPr>
          <w:rStyle w:val="C25"/>
          <w:bCs/>
          <w:color w:val="111111"/>
          <w:sz w:val="28"/>
          <w:szCs w:val="28"/>
        </w:rPr>
        <w:t>посуда</w:t>
      </w:r>
    </w:p>
    <w:p>
      <w:pPr>
        <w:pStyle w:val="C9"/>
        <w:shd w:val="clear" w:color="auto" w:fill="FFFFFF"/>
        <w:spacing w:beforeAutospacing="0" w:before="0" w:afterAutospacing="0" w:after="0"/>
        <w:ind w:firstLine="360"/>
        <w:rPr>
          <w:rFonts w:ascii="Calibri" w:hAnsi="Calibri" w:cs="Calibri"/>
          <w:color w:val="000000"/>
          <w:sz w:val="28"/>
          <w:szCs w:val="28"/>
        </w:rPr>
      </w:pPr>
      <w:r>
        <w:rPr>
          <w:rStyle w:val="C25"/>
          <w:bCs/>
          <w:color w:val="111111"/>
          <w:sz w:val="28"/>
          <w:szCs w:val="28"/>
        </w:rPr>
        <w:t xml:space="preserve"> </w:t>
      </w:r>
      <w:r>
        <w:rPr>
          <w:rStyle w:val="C25"/>
          <w:bCs/>
          <w:color w:val="111111"/>
          <w:sz w:val="28"/>
          <w:szCs w:val="28"/>
        </w:rPr>
        <w:t>Заучить 4 строчки наизусть…..( схема)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 мы с вами вспомнили, какая разная бывает посуда. А вообще где хранится посуда?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На кухне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2.5 Физкультминутка (музыкальная)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Ребята, а теперь мы с вами отдохнём.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«Помогатор»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2.6 Пальчиковая гимнастика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«Вышли пальчики гулять»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Ребята и последнее задание от Федоры, самое трудное. Присаживайтесь за столы. Нужно обвести по пунктирным линиям и раскрасить только ту посуду, которая спряталась в путанице.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2.7 «Путаница»</w:t>
        <w:b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2339340" cy="235839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329" t="15534" r="-4075" b="7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23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048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Ребята, перечислите посуду, которая спряталась в путанице?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Чайник, кастрюля, половник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А какой посуды не было в путанице?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Чашки, тарелки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Молодцы! Отправим все ваши работы Федоре, чтобы она любовалась новой посудой.  (Выставка работ)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3.Заключительный этап.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Мы выполнили все задания Федоры. А кто мне напомнит, что сказала Федора, если мы выполним все её задания?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Если мы выполним все задания Федоры, то вся посуда вернется домой.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Ребята, а какие задания Федоры мы выполняли, чтобы вся посуда вернулась домой?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Д: Отгадывали загадки, играли в игру «Четвертый лишний, «Из чего сделана посуда», выполняли задание «Путаница», играли в игру «Сравни посуду», «Скажи наоборот».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В: Ребята у меня на столе лежат смайлики, с помощью них я хочу узнать, понравилось вам помогать Федоре. Если смайлик улыбается – значит вам понравилось. Если смайлик грустный – не понравилось. (Дети приклеивают смайлики на доску).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В: Все молодцы! Спасибо!</w:t>
      </w:r>
    </w:p>
    <w:sectPr>
      <w:type w:val="nextPage"/>
      <w:pgSz w:w="11906" w:h="16838"/>
      <w:pgMar w:left="1701" w:right="424" w:header="0" w:top="28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4f5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22" w:customStyle="1">
    <w:name w:val="c22"/>
    <w:basedOn w:val="DefaultParagraphFont"/>
    <w:qFormat/>
    <w:rsid w:val="004f4104"/>
    <w:rPr/>
  </w:style>
  <w:style w:type="character" w:styleId="C25" w:customStyle="1">
    <w:name w:val="c25"/>
    <w:basedOn w:val="DefaultParagraphFont"/>
    <w:qFormat/>
    <w:rsid w:val="004f4104"/>
    <w:rPr/>
  </w:style>
  <w:style w:type="character" w:styleId="C52" w:customStyle="1">
    <w:name w:val="c52"/>
    <w:basedOn w:val="DefaultParagraphFont"/>
    <w:qFormat/>
    <w:rsid w:val="004f4104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4f4104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6"/>
    <w:uiPriority w:val="99"/>
    <w:semiHidden/>
    <w:qFormat/>
    <w:rsid w:val="00761122"/>
    <w:rPr/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761122"/>
    <w:rPr/>
  </w:style>
  <w:style w:type="character" w:styleId="Strong">
    <w:name w:val="Strong"/>
    <w:basedOn w:val="DefaultParagraphFont"/>
    <w:uiPriority w:val="22"/>
    <w:qFormat/>
    <w:rsid w:val="008c2ef9"/>
    <w:rPr>
      <w:b/>
      <w:bCs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42864"/>
    <w:pPr>
      <w:spacing w:before="0" w:after="200"/>
      <w:ind w:left="720" w:hanging="0"/>
      <w:contextualSpacing/>
    </w:pPr>
    <w:rPr/>
  </w:style>
  <w:style w:type="paragraph" w:styleId="C7" w:customStyle="1">
    <w:name w:val="c7"/>
    <w:basedOn w:val="Normal"/>
    <w:qFormat/>
    <w:rsid w:val="004f410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9" w:customStyle="1">
    <w:name w:val="c9"/>
    <w:basedOn w:val="Normal"/>
    <w:qFormat/>
    <w:rsid w:val="004f410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f410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колонтитул"/>
    <w:basedOn w:val="Normal"/>
    <w:link w:val="a7"/>
    <w:uiPriority w:val="99"/>
    <w:semiHidden/>
    <w:unhideWhenUsed/>
    <w:rsid w:val="0076112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9"/>
    <w:uiPriority w:val="99"/>
    <w:semiHidden/>
    <w:unhideWhenUsed/>
    <w:rsid w:val="0076112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a61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Application>LibreOffice/4.4.1.2$Windows_x86 LibreOffice_project/45e2de17089c24a1fa810c8f975a7171ba4cd432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2024-12-15T15:45:00Z</dcterms:created>
  <dc:creator>ASUS</dc:creator>
  <dc:language>ru-RU</dc:language>
  <dcterms:modified xsi:type="dcterms:W3CDTF">2024-12-17T15:04:36Z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